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BD" w:rsidRDefault="00D334BD">
      <w:pPr>
        <w:rPr>
          <w:sz w:val="28"/>
          <w:szCs w:val="28"/>
        </w:rPr>
      </w:pPr>
      <w:r w:rsidRPr="00D334BD">
        <w:rPr>
          <w:sz w:val="28"/>
          <w:szCs w:val="28"/>
        </w:rPr>
        <w:t xml:space="preserve">Nadere specificatie inhoud nascholing </w:t>
      </w:r>
      <w:r w:rsidR="004035BD">
        <w:rPr>
          <w:sz w:val="28"/>
          <w:szCs w:val="28"/>
        </w:rPr>
        <w:t>“</w:t>
      </w:r>
      <w:r w:rsidRPr="00D334BD">
        <w:rPr>
          <w:sz w:val="28"/>
          <w:szCs w:val="28"/>
        </w:rPr>
        <w:t>Tijdig in gesprek over het levenseinde</w:t>
      </w:r>
      <w:r w:rsidR="004035BD">
        <w:rPr>
          <w:sz w:val="28"/>
          <w:szCs w:val="28"/>
        </w:rPr>
        <w:t>”</w:t>
      </w:r>
    </w:p>
    <w:p w:rsidR="00C279C3" w:rsidRPr="00D334BD" w:rsidRDefault="004035BD">
      <w:pPr>
        <w:rPr>
          <w:sz w:val="28"/>
          <w:szCs w:val="28"/>
        </w:rPr>
      </w:pPr>
      <w:r>
        <w:rPr>
          <w:sz w:val="28"/>
          <w:szCs w:val="28"/>
        </w:rPr>
        <w:t>t.b.v. accreditatie aanvraag medisch specialisten</w:t>
      </w:r>
      <w:r w:rsidR="00FB3E44">
        <w:rPr>
          <w:sz w:val="28"/>
          <w:szCs w:val="28"/>
        </w:rPr>
        <w:t xml:space="preserve">, </w:t>
      </w:r>
      <w:proofErr w:type="spellStart"/>
      <w:r w:rsidR="00FB3E44">
        <w:rPr>
          <w:sz w:val="28"/>
          <w:szCs w:val="28"/>
        </w:rPr>
        <w:t>dd</w:t>
      </w:r>
      <w:proofErr w:type="spellEnd"/>
      <w:r w:rsidR="00FB3E44">
        <w:rPr>
          <w:sz w:val="28"/>
          <w:szCs w:val="28"/>
        </w:rPr>
        <w:t xml:space="preserve"> 12-10-2021 en 30-11-2021</w:t>
      </w:r>
      <w:r w:rsidR="00D334BD" w:rsidRPr="00D334BD">
        <w:rPr>
          <w:sz w:val="28"/>
          <w:szCs w:val="28"/>
        </w:rPr>
        <w:t xml:space="preserve"> </w:t>
      </w:r>
    </w:p>
    <w:p w:rsidR="00D334BD" w:rsidRDefault="00D334BD"/>
    <w:p w:rsidR="00D334BD" w:rsidRDefault="00D334BD"/>
    <w:p w:rsidR="00D334BD" w:rsidRDefault="00D334BD">
      <w:r w:rsidRPr="00FA30DD">
        <w:rPr>
          <w:b/>
        </w:rPr>
        <w:t>Doelgroep</w:t>
      </w:r>
      <w:r>
        <w:t xml:space="preserve">: </w:t>
      </w:r>
      <w:r w:rsidRPr="00D334BD">
        <w:t xml:space="preserve">huisartsen, </w:t>
      </w:r>
      <w:r>
        <w:t xml:space="preserve">medisch </w:t>
      </w:r>
      <w:r w:rsidRPr="00D334BD">
        <w:t xml:space="preserve">specialisten, </w:t>
      </w:r>
      <w:r w:rsidR="00097711">
        <w:t>specialisten ouderengeneeskunde</w:t>
      </w:r>
      <w:r w:rsidRPr="00D334BD">
        <w:t>, POH ouderen, palliatief verpleegkundigen</w:t>
      </w:r>
      <w:r w:rsidR="00097711">
        <w:t xml:space="preserve">, in </w:t>
      </w:r>
      <w:r w:rsidR="00FB3E44">
        <w:t>verzorgingsgebied</w:t>
      </w:r>
      <w:r>
        <w:t xml:space="preserve"> ziekenhuis St </w:t>
      </w:r>
      <w:proofErr w:type="spellStart"/>
      <w:r>
        <w:t>Jansdal</w:t>
      </w:r>
      <w:proofErr w:type="spellEnd"/>
    </w:p>
    <w:p w:rsidR="00D334BD" w:rsidRDefault="00D334BD"/>
    <w:p w:rsidR="004035BD" w:rsidRPr="00FA30DD" w:rsidRDefault="00D334BD">
      <w:pPr>
        <w:rPr>
          <w:b/>
        </w:rPr>
      </w:pPr>
      <w:r w:rsidRPr="00FA30DD">
        <w:rPr>
          <w:b/>
        </w:rPr>
        <w:t>Doel:</w:t>
      </w:r>
      <w:r w:rsidR="004035BD" w:rsidRPr="00FA30DD">
        <w:rPr>
          <w:b/>
        </w:rPr>
        <w:t xml:space="preserve"> </w:t>
      </w:r>
    </w:p>
    <w:p w:rsidR="004035BD" w:rsidRDefault="004035BD">
      <w:r>
        <w:t xml:space="preserve">-presentatie </w:t>
      </w:r>
      <w:r w:rsidR="00097711">
        <w:t>Transmurale Richtlijn Behandelgrenzen (=</w:t>
      </w:r>
      <w:r>
        <w:t>regionale samenwe</w:t>
      </w:r>
      <w:r w:rsidR="00AE522C">
        <w:t>r</w:t>
      </w:r>
      <w:r w:rsidR="00097711">
        <w:t>kingsafspraken</w:t>
      </w:r>
      <w:r w:rsidR="00097711">
        <w:rPr>
          <w:rStyle w:val="Voetnootmarkering"/>
        </w:rPr>
        <w:footnoteReference w:id="1"/>
      </w:r>
      <w:r w:rsidR="00097711">
        <w:t xml:space="preserve"> </w:t>
      </w:r>
      <w:proofErr w:type="spellStart"/>
      <w:r w:rsidR="00097711">
        <w:t>t,</w:t>
      </w:r>
      <w:r>
        <w:t>a.v</w:t>
      </w:r>
      <w:proofErr w:type="spellEnd"/>
      <w:r>
        <w:t>. samen tijdig in gesp</w:t>
      </w:r>
      <w:r w:rsidR="00097711">
        <w:t>r</w:t>
      </w:r>
      <w:r w:rsidR="007B3C44">
        <w:t>ek gaan met patië</w:t>
      </w:r>
      <w:r>
        <w:t>nten over het levenseinde</w:t>
      </w:r>
      <w:r w:rsidR="00097711">
        <w:t>)</w:t>
      </w:r>
      <w:r>
        <w:t xml:space="preserve"> </w:t>
      </w:r>
    </w:p>
    <w:p w:rsidR="00D334BD" w:rsidRDefault="004035BD">
      <w:r>
        <w:t xml:space="preserve">-presentatie </w:t>
      </w:r>
      <w:r w:rsidR="007B3C44">
        <w:t xml:space="preserve">van de </w:t>
      </w:r>
      <w:r w:rsidR="00AE522C">
        <w:t xml:space="preserve">gemaakte </w:t>
      </w:r>
      <w:proofErr w:type="spellStart"/>
      <w:r w:rsidR="00D334BD">
        <w:t>toolkit</w:t>
      </w:r>
      <w:proofErr w:type="spellEnd"/>
      <w:r w:rsidR="00D334BD">
        <w:t xml:space="preserve"> met informatiemateriaal/gesprekshulpen</w:t>
      </w:r>
      <w:r w:rsidR="007B3C44">
        <w:t xml:space="preserve"> voor verwijzers en patië</w:t>
      </w:r>
      <w:r w:rsidR="00D334BD">
        <w:t>nten</w:t>
      </w:r>
    </w:p>
    <w:p w:rsidR="004035BD" w:rsidRDefault="004035BD">
      <w:r>
        <w:t>-inhoudelijke scholing over medische (on) mogelijkheden bij reanimatie, IC opname en criteria voor beoordelen verhoogde kwetsbaarheid</w:t>
      </w:r>
    </w:p>
    <w:p w:rsidR="004035BD" w:rsidRPr="00FB3E44" w:rsidRDefault="004035BD">
      <w:r w:rsidRPr="00FB3E44">
        <w:t xml:space="preserve">-inhoudelijke scholing over Shared </w:t>
      </w:r>
      <w:proofErr w:type="spellStart"/>
      <w:r w:rsidRPr="00FB3E44">
        <w:t>Decision</w:t>
      </w:r>
      <w:proofErr w:type="spellEnd"/>
      <w:r w:rsidRPr="00FB3E44">
        <w:t xml:space="preserve"> Making </w:t>
      </w:r>
      <w:r w:rsidR="007B3C44" w:rsidRPr="00FB3E44">
        <w:t xml:space="preserve">(SDM) </w:t>
      </w:r>
      <w:r w:rsidRPr="00FB3E44">
        <w:t>en Advance Care Planning</w:t>
      </w:r>
      <w:r w:rsidR="007B3C44" w:rsidRPr="00FB3E44">
        <w:t xml:space="preserve"> (ACP)</w:t>
      </w:r>
      <w:r w:rsidR="00FB3E44" w:rsidRPr="00FB3E44">
        <w:t xml:space="preserve">: hoe voer je het gesprek? </w:t>
      </w:r>
    </w:p>
    <w:p w:rsidR="004035BD" w:rsidRPr="00FB3E44" w:rsidRDefault="004035BD"/>
    <w:p w:rsidR="004035BD" w:rsidRPr="00FA30DD" w:rsidRDefault="00AE522C">
      <w:pPr>
        <w:rPr>
          <w:b/>
        </w:rPr>
      </w:pPr>
      <w:r w:rsidRPr="00FA30DD">
        <w:rPr>
          <w:b/>
        </w:rPr>
        <w:t>Lezing 1</w:t>
      </w:r>
    </w:p>
    <w:p w:rsidR="00AE522C" w:rsidRDefault="004035BD">
      <w:r w:rsidRPr="00AE522C">
        <w:rPr>
          <w:u w:val="single"/>
        </w:rPr>
        <w:t>Transmurale werkafspraken</w:t>
      </w:r>
      <w:r>
        <w:t xml:space="preserve">, </w:t>
      </w:r>
    </w:p>
    <w:p w:rsidR="004035BD" w:rsidRDefault="00AE522C">
      <w:r>
        <w:t xml:space="preserve">Spreker: </w:t>
      </w:r>
      <w:r w:rsidR="004035BD">
        <w:t xml:space="preserve">J van Tuijn, klinisch </w:t>
      </w:r>
      <w:r>
        <w:t>geriater en voorzitter van regionale Tran</w:t>
      </w:r>
      <w:r w:rsidR="004035BD">
        <w:t>s</w:t>
      </w:r>
      <w:r>
        <w:t>m</w:t>
      </w:r>
      <w:r w:rsidR="004035BD">
        <w:t xml:space="preserve">urale Werkgroep Behandelgrenzen </w:t>
      </w:r>
    </w:p>
    <w:p w:rsidR="004035BD" w:rsidRPr="005B6924" w:rsidRDefault="004035BD">
      <w:pPr>
        <w:rPr>
          <w:i/>
        </w:rPr>
      </w:pPr>
      <w:r w:rsidRPr="005B6924">
        <w:rPr>
          <w:i/>
        </w:rPr>
        <w:t xml:space="preserve">Tijdens deze presentatie komen de volgende onderwerpen aan bod: </w:t>
      </w:r>
    </w:p>
    <w:p w:rsidR="005B6924" w:rsidRDefault="00097711" w:rsidP="005B6924">
      <w:pPr>
        <w:pStyle w:val="Lijstalinea"/>
        <w:numPr>
          <w:ilvl w:val="0"/>
          <w:numId w:val="1"/>
        </w:numPr>
      </w:pPr>
      <w:r>
        <w:t>belang ACP</w:t>
      </w:r>
    </w:p>
    <w:p w:rsidR="00097711" w:rsidRDefault="00097711" w:rsidP="005B6924">
      <w:pPr>
        <w:pStyle w:val="Lijstalinea"/>
        <w:numPr>
          <w:ilvl w:val="0"/>
          <w:numId w:val="1"/>
        </w:numPr>
      </w:pPr>
      <w:r>
        <w:t xml:space="preserve">informatie over voorkeuren en wensen van </w:t>
      </w:r>
      <w:r w:rsidR="005B6924">
        <w:t xml:space="preserve">patiënten en </w:t>
      </w:r>
      <w:r>
        <w:t xml:space="preserve">mogelijke </w:t>
      </w:r>
      <w:r w:rsidR="005B6924">
        <w:t>belemmeringen bij hulpverleners</w:t>
      </w:r>
    </w:p>
    <w:p w:rsidR="00AE522C" w:rsidRDefault="00097711" w:rsidP="005B6924">
      <w:pPr>
        <w:pStyle w:val="Lijstalinea"/>
        <w:numPr>
          <w:ilvl w:val="0"/>
          <w:numId w:val="1"/>
        </w:numPr>
      </w:pPr>
      <w:r>
        <w:t xml:space="preserve">presentatie regionale </w:t>
      </w:r>
      <w:r w:rsidR="00AE522C">
        <w:t>werkafspraken</w:t>
      </w:r>
      <w:r>
        <w:t xml:space="preserve">, waaronder </w:t>
      </w:r>
      <w:r w:rsidR="007B3C44">
        <w:t xml:space="preserve">taakverdeling </w:t>
      </w:r>
      <w:r>
        <w:t xml:space="preserve">en </w:t>
      </w:r>
      <w:r w:rsidR="00AE522C">
        <w:t>afspraken over ove</w:t>
      </w:r>
      <w:r w:rsidR="009022E3">
        <w:t xml:space="preserve">rdracht van </w:t>
      </w:r>
      <w:r>
        <w:t xml:space="preserve">behandelaanwijzingen van en </w:t>
      </w:r>
      <w:r w:rsidR="00AE522C">
        <w:t>naar ziekenhuis, huisarts en VVT</w:t>
      </w:r>
    </w:p>
    <w:p w:rsidR="00097711" w:rsidRDefault="00AE522C" w:rsidP="005B6924">
      <w:pPr>
        <w:pStyle w:val="Lijstalinea"/>
        <w:numPr>
          <w:ilvl w:val="0"/>
          <w:numId w:val="1"/>
        </w:numPr>
      </w:pPr>
      <w:r>
        <w:t>Criteria voor selectie van patiëntengroepen, waarbij A</w:t>
      </w:r>
      <w:r w:rsidR="007B3C44">
        <w:t xml:space="preserve">CP </w:t>
      </w:r>
      <w:r>
        <w:t xml:space="preserve">is aangewezen </w:t>
      </w:r>
    </w:p>
    <w:p w:rsidR="00AE522C" w:rsidRDefault="00AE522C" w:rsidP="005B6924">
      <w:pPr>
        <w:pStyle w:val="Lijstalinea"/>
        <w:numPr>
          <w:ilvl w:val="0"/>
          <w:numId w:val="1"/>
        </w:numPr>
      </w:pPr>
      <w:r>
        <w:t xml:space="preserve">Uitleg over begrippen </w:t>
      </w:r>
      <w:proofErr w:type="spellStart"/>
      <w:r>
        <w:t>frailty</w:t>
      </w:r>
      <w:proofErr w:type="spellEnd"/>
      <w:r>
        <w:t xml:space="preserve"> en verhoogde kwetsbaarheid </w:t>
      </w:r>
    </w:p>
    <w:p w:rsidR="00AE522C" w:rsidRDefault="00AE522C" w:rsidP="005B6924">
      <w:pPr>
        <w:pStyle w:val="Lijstalinea"/>
        <w:numPr>
          <w:ilvl w:val="0"/>
          <w:numId w:val="1"/>
        </w:numPr>
      </w:pPr>
      <w:r>
        <w:t>A</w:t>
      </w:r>
      <w:r w:rsidR="007B3C44">
        <w:t xml:space="preserve">CP </w:t>
      </w:r>
      <w:r>
        <w:t xml:space="preserve">bij dementie </w:t>
      </w:r>
    </w:p>
    <w:p w:rsidR="007B3C44" w:rsidRDefault="007B3C44"/>
    <w:p w:rsidR="007B3C44" w:rsidRDefault="007B3C44"/>
    <w:p w:rsidR="007B3C44" w:rsidRPr="00FA30DD" w:rsidRDefault="007B3C44">
      <w:pPr>
        <w:rPr>
          <w:b/>
        </w:rPr>
      </w:pPr>
      <w:r w:rsidRPr="00FA30DD">
        <w:rPr>
          <w:b/>
        </w:rPr>
        <w:t>Lezing 2</w:t>
      </w:r>
    </w:p>
    <w:p w:rsidR="007B3C44" w:rsidRDefault="007B3C44">
      <w:pPr>
        <w:rPr>
          <w:u w:val="single"/>
        </w:rPr>
      </w:pPr>
      <w:r>
        <w:rPr>
          <w:u w:val="single"/>
        </w:rPr>
        <w:t xml:space="preserve">Reanimatie, achtergrond informatie </w:t>
      </w:r>
    </w:p>
    <w:p w:rsidR="007B3C44" w:rsidRDefault="007B3C44">
      <w:r>
        <w:t>Spreker: F. Alsemgeest, cardioloog</w:t>
      </w:r>
    </w:p>
    <w:p w:rsidR="007B3C44" w:rsidRDefault="007B3C44">
      <w:r w:rsidRPr="005B6924">
        <w:rPr>
          <w:i/>
        </w:rPr>
        <w:t>Tijdens deze presentatie komen de volgende onderwerpen aan bod</w:t>
      </w:r>
      <w:r w:rsidRPr="007B3C44">
        <w:t>:</w:t>
      </w:r>
    </w:p>
    <w:p w:rsidR="009022E3" w:rsidRDefault="009022E3" w:rsidP="009022E3">
      <w:pPr>
        <w:pStyle w:val="Lijstalinea"/>
        <w:numPr>
          <w:ilvl w:val="0"/>
          <w:numId w:val="3"/>
        </w:numPr>
      </w:pPr>
      <w:r>
        <w:t>Wat is reanimatie en wanneer is het nodig</w:t>
      </w:r>
    </w:p>
    <w:p w:rsidR="00FA30DD" w:rsidRDefault="00FA30DD" w:rsidP="009022E3">
      <w:pPr>
        <w:pStyle w:val="Lijstalinea"/>
        <w:numPr>
          <w:ilvl w:val="0"/>
          <w:numId w:val="3"/>
        </w:numPr>
      </w:pPr>
      <w:r>
        <w:t xml:space="preserve">Uitkomsten van reanimatie in Nederland </w:t>
      </w:r>
    </w:p>
    <w:p w:rsidR="009022E3" w:rsidRPr="009022E3" w:rsidRDefault="009022E3" w:rsidP="009022E3">
      <w:pPr>
        <w:pStyle w:val="Lijstalinea"/>
        <w:numPr>
          <w:ilvl w:val="0"/>
          <w:numId w:val="3"/>
        </w:numPr>
        <w:rPr>
          <w:lang w:val="en-US"/>
        </w:rPr>
      </w:pPr>
      <w:proofErr w:type="spellStart"/>
      <w:r w:rsidRPr="009022E3">
        <w:rPr>
          <w:lang w:val="en-US"/>
        </w:rPr>
        <w:t>Begrippen</w:t>
      </w:r>
      <w:proofErr w:type="spellEnd"/>
      <w:r w:rsidRPr="009022E3">
        <w:rPr>
          <w:lang w:val="en-US"/>
        </w:rPr>
        <w:t xml:space="preserve"> </w:t>
      </w:r>
      <w:proofErr w:type="spellStart"/>
      <w:r w:rsidRPr="009022E3">
        <w:rPr>
          <w:lang w:val="en-US"/>
        </w:rPr>
        <w:t>o.a</w:t>
      </w:r>
      <w:proofErr w:type="spellEnd"/>
      <w:r w:rsidRPr="009022E3">
        <w:rPr>
          <w:lang w:val="en-US"/>
        </w:rPr>
        <w:t>. in en out of hospital, witnessed en unwitnessed arrest</w:t>
      </w:r>
      <w:r w:rsidR="00FB3E44">
        <w:rPr>
          <w:lang w:val="en-US"/>
        </w:rPr>
        <w:t>, AED</w:t>
      </w:r>
    </w:p>
    <w:p w:rsidR="00F10570" w:rsidRDefault="00F10570" w:rsidP="005B6924">
      <w:pPr>
        <w:pStyle w:val="Lijstalinea"/>
        <w:numPr>
          <w:ilvl w:val="0"/>
          <w:numId w:val="2"/>
        </w:numPr>
      </w:pPr>
      <w:r>
        <w:t xml:space="preserve">Criteria voor starten, niet starten en stoppen van reanimatie </w:t>
      </w:r>
      <w:r w:rsidR="009022E3">
        <w:t xml:space="preserve">met voorbeelden van (cardiale) ziektebeelden </w:t>
      </w:r>
    </w:p>
    <w:p w:rsidR="005B6924" w:rsidRDefault="00F10570" w:rsidP="005B6924">
      <w:pPr>
        <w:pStyle w:val="Lijstalinea"/>
        <w:numPr>
          <w:ilvl w:val="0"/>
          <w:numId w:val="2"/>
        </w:numPr>
      </w:pPr>
      <w:r>
        <w:t>Voorwaarden aan niet reanimatie verklaring</w:t>
      </w:r>
    </w:p>
    <w:p w:rsidR="00F10570" w:rsidRDefault="00F10570" w:rsidP="0072555C">
      <w:pPr>
        <w:pStyle w:val="Lijstalinea"/>
        <w:numPr>
          <w:ilvl w:val="0"/>
          <w:numId w:val="2"/>
        </w:numPr>
      </w:pPr>
      <w:r>
        <w:t xml:space="preserve">Lange termijn effecten na reanimatie </w:t>
      </w:r>
    </w:p>
    <w:p w:rsidR="009022E3" w:rsidRDefault="009022E3" w:rsidP="0072555C">
      <w:pPr>
        <w:pStyle w:val="Lijstalinea"/>
        <w:numPr>
          <w:ilvl w:val="0"/>
          <w:numId w:val="2"/>
        </w:numPr>
      </w:pPr>
      <w:r>
        <w:t xml:space="preserve">Voorbeelden uit praktijk </w:t>
      </w:r>
    </w:p>
    <w:p w:rsidR="009022E3" w:rsidRDefault="009022E3" w:rsidP="009022E3"/>
    <w:p w:rsidR="0069512A" w:rsidRPr="007B3C44" w:rsidRDefault="0069512A" w:rsidP="009022E3">
      <w:bookmarkStart w:id="0" w:name="_GoBack"/>
      <w:bookmarkEnd w:id="0"/>
    </w:p>
    <w:p w:rsidR="007B3C44" w:rsidRPr="00FA30DD" w:rsidRDefault="009022E3">
      <w:pPr>
        <w:rPr>
          <w:b/>
        </w:rPr>
      </w:pPr>
      <w:r w:rsidRPr="00FA30DD">
        <w:rPr>
          <w:b/>
        </w:rPr>
        <w:lastRenderedPageBreak/>
        <w:t xml:space="preserve">Lezing 3. </w:t>
      </w:r>
    </w:p>
    <w:p w:rsidR="009022E3" w:rsidRDefault="009022E3">
      <w:r>
        <w:t xml:space="preserve">Spreker: C. Glas, anesthesist-intensivist </w:t>
      </w:r>
    </w:p>
    <w:p w:rsidR="00AE522C" w:rsidRDefault="009022E3">
      <w:pPr>
        <w:rPr>
          <w:i/>
        </w:rPr>
      </w:pPr>
      <w:r w:rsidRPr="009022E3">
        <w:rPr>
          <w:i/>
        </w:rPr>
        <w:t>Tijdens deze presentatie komen de volgende onderwerpen aan bod:</w:t>
      </w:r>
    </w:p>
    <w:p w:rsidR="00FA30DD" w:rsidRDefault="00A63818" w:rsidP="00A63818">
      <w:pPr>
        <w:pStyle w:val="Lijstalinea"/>
        <w:numPr>
          <w:ilvl w:val="0"/>
          <w:numId w:val="5"/>
        </w:numPr>
      </w:pPr>
      <w:r>
        <w:t>Wat is IC behandeling</w:t>
      </w:r>
      <w:r w:rsidR="00FA30DD">
        <w:t xml:space="preserve"> en wanneer is het nodig </w:t>
      </w:r>
    </w:p>
    <w:p w:rsidR="00FA30DD" w:rsidRPr="00FA30DD" w:rsidRDefault="00FA30DD" w:rsidP="00FA30DD">
      <w:pPr>
        <w:pStyle w:val="Lijstalinea"/>
        <w:numPr>
          <w:ilvl w:val="0"/>
          <w:numId w:val="5"/>
        </w:numPr>
      </w:pPr>
      <w:r w:rsidRPr="00FA30DD">
        <w:t xml:space="preserve">Uitkomsten van IC opname in Nederland </w:t>
      </w:r>
    </w:p>
    <w:p w:rsidR="00A63818" w:rsidRDefault="00FA30DD" w:rsidP="00A63818">
      <w:pPr>
        <w:pStyle w:val="Lijstalinea"/>
        <w:numPr>
          <w:ilvl w:val="0"/>
          <w:numId w:val="5"/>
        </w:numPr>
      </w:pPr>
      <w:r>
        <w:t xml:space="preserve">Begrippen, </w:t>
      </w:r>
      <w:proofErr w:type="spellStart"/>
      <w:r w:rsidR="00A63818">
        <w:t>oa</w:t>
      </w:r>
      <w:proofErr w:type="spellEnd"/>
      <w:r w:rsidR="00A63818">
        <w:t>. buikligging,</w:t>
      </w:r>
      <w:r>
        <w:t xml:space="preserve"> CVVH, intubatie, </w:t>
      </w:r>
      <w:proofErr w:type="spellStart"/>
      <w:r>
        <w:t>optiflo</w:t>
      </w:r>
      <w:proofErr w:type="spellEnd"/>
    </w:p>
    <w:p w:rsidR="00A63818" w:rsidRDefault="00FB3E44" w:rsidP="00FA30DD">
      <w:pPr>
        <w:pStyle w:val="Lijstalinea"/>
        <w:numPr>
          <w:ilvl w:val="0"/>
          <w:numId w:val="5"/>
        </w:numPr>
      </w:pPr>
      <w:r>
        <w:t xml:space="preserve">In –en </w:t>
      </w:r>
      <w:r w:rsidR="00FA30DD">
        <w:t xml:space="preserve">uitsluitcriteria </w:t>
      </w:r>
      <w:r w:rsidR="00A63818">
        <w:t xml:space="preserve">voor IC opname </w:t>
      </w:r>
    </w:p>
    <w:p w:rsidR="00A63818" w:rsidRPr="00A63818" w:rsidRDefault="00A63818" w:rsidP="00A63818">
      <w:pPr>
        <w:pStyle w:val="Lijstalinea"/>
        <w:numPr>
          <w:ilvl w:val="0"/>
          <w:numId w:val="5"/>
        </w:numPr>
      </w:pPr>
      <w:r>
        <w:t>V</w:t>
      </w:r>
      <w:r w:rsidRPr="00A63818">
        <w:t>eelvoorkomende ziektebeelden</w:t>
      </w:r>
    </w:p>
    <w:p w:rsidR="00FA30DD" w:rsidRDefault="009022E3" w:rsidP="002B6C3F">
      <w:pPr>
        <w:pStyle w:val="Lijstalinea"/>
        <w:numPr>
          <w:ilvl w:val="0"/>
          <w:numId w:val="4"/>
        </w:numPr>
      </w:pPr>
      <w:r>
        <w:t>Lange termijn uitkomsten van IC-behandeling</w:t>
      </w:r>
    </w:p>
    <w:p w:rsidR="00A63818" w:rsidRDefault="00A63818" w:rsidP="002B6C3F">
      <w:pPr>
        <w:pStyle w:val="Lijstalinea"/>
        <w:numPr>
          <w:ilvl w:val="0"/>
          <w:numId w:val="4"/>
        </w:numPr>
      </w:pPr>
      <w:r>
        <w:t xml:space="preserve">Voorspellers van uitkomst van IC opname </w:t>
      </w:r>
    </w:p>
    <w:p w:rsidR="00FA30DD" w:rsidRDefault="00FA30DD" w:rsidP="002B6C3F">
      <w:pPr>
        <w:pStyle w:val="Lijstalinea"/>
        <w:numPr>
          <w:ilvl w:val="0"/>
          <w:numId w:val="4"/>
        </w:numPr>
      </w:pPr>
      <w:r>
        <w:t>Staken van IC behandeling</w:t>
      </w:r>
    </w:p>
    <w:p w:rsidR="00A63818" w:rsidRDefault="00A63818" w:rsidP="009022E3">
      <w:pPr>
        <w:pStyle w:val="Lijstalinea"/>
        <w:numPr>
          <w:ilvl w:val="0"/>
          <w:numId w:val="4"/>
        </w:numPr>
      </w:pPr>
      <w:r>
        <w:t xml:space="preserve">Effect van IC opname op familie </w:t>
      </w:r>
    </w:p>
    <w:p w:rsidR="004035BD" w:rsidRDefault="00A63818" w:rsidP="00A63818">
      <w:pPr>
        <w:pStyle w:val="Lijstalinea"/>
        <w:numPr>
          <w:ilvl w:val="0"/>
          <w:numId w:val="4"/>
        </w:numPr>
      </w:pPr>
      <w:r>
        <w:t xml:space="preserve">Voorbeelden uit praktijk </w:t>
      </w:r>
    </w:p>
    <w:p w:rsidR="00A63818" w:rsidRDefault="00A63818" w:rsidP="00A63818">
      <w:pPr>
        <w:pStyle w:val="Lijstalinea"/>
        <w:numPr>
          <w:ilvl w:val="0"/>
          <w:numId w:val="4"/>
        </w:numPr>
      </w:pPr>
      <w:r>
        <w:t xml:space="preserve">Kort iets over Corona en IC opname </w:t>
      </w:r>
    </w:p>
    <w:p w:rsidR="00FA30DD" w:rsidRDefault="00FA30DD" w:rsidP="00FA30DD"/>
    <w:p w:rsidR="00FA30DD" w:rsidRDefault="00FA30DD" w:rsidP="00FA30DD"/>
    <w:p w:rsidR="00FA30DD" w:rsidRDefault="00FA30DD" w:rsidP="00FA30DD">
      <w:r w:rsidRPr="00FA30DD">
        <w:rPr>
          <w:b/>
        </w:rPr>
        <w:t>Lezing 4</w:t>
      </w:r>
      <w:r>
        <w:t xml:space="preserve">. </w:t>
      </w:r>
    </w:p>
    <w:p w:rsidR="004035BD" w:rsidRDefault="00FA30DD">
      <w:r>
        <w:t xml:space="preserve">Spreker: M den Braven, huisarts en kaderarts palliatieve zorg </w:t>
      </w:r>
      <w:r w:rsidR="00D333C5">
        <w:t>in samenwerking met trainingsacteurs M de Leeuw en F</w:t>
      </w:r>
      <w:r w:rsidR="00D333C5" w:rsidRPr="00D333C5">
        <w:t xml:space="preserve"> Kesseleer</w:t>
      </w:r>
      <w:r w:rsidR="00D333C5">
        <w:t xml:space="preserve"> van Trainingsbureau Voorzorg</w:t>
      </w:r>
    </w:p>
    <w:p w:rsidR="00FA30DD" w:rsidRPr="00FA30DD" w:rsidRDefault="00FA30DD">
      <w:pPr>
        <w:rPr>
          <w:i/>
        </w:rPr>
      </w:pPr>
      <w:r w:rsidRPr="00FA30DD">
        <w:rPr>
          <w:i/>
        </w:rPr>
        <w:t>Tijdens deze presentatie komen de volgende onderwerpen aan bod:</w:t>
      </w:r>
    </w:p>
    <w:p w:rsidR="004035BD" w:rsidRDefault="00D333C5" w:rsidP="00D333C5">
      <w:pPr>
        <w:pStyle w:val="Lijstalinea"/>
        <w:numPr>
          <w:ilvl w:val="0"/>
          <w:numId w:val="6"/>
        </w:numPr>
      </w:pPr>
      <w:r>
        <w:t>Hoe voer je het gesprek, basis principes van SDM</w:t>
      </w:r>
    </w:p>
    <w:p w:rsidR="00FB3E44" w:rsidRDefault="00D333C5" w:rsidP="00D333C5">
      <w:pPr>
        <w:pStyle w:val="Lijstalinea"/>
        <w:numPr>
          <w:ilvl w:val="0"/>
          <w:numId w:val="6"/>
        </w:numPr>
      </w:pPr>
      <w:r>
        <w:t xml:space="preserve">Valkuilen </w:t>
      </w:r>
    </w:p>
    <w:p w:rsidR="00FB3E44" w:rsidRDefault="00FB3E44" w:rsidP="00D333C5">
      <w:pPr>
        <w:pStyle w:val="Lijstalinea"/>
        <w:numPr>
          <w:ilvl w:val="0"/>
          <w:numId w:val="6"/>
        </w:numPr>
      </w:pPr>
      <w:r>
        <w:t>Drie nagespeelde situaties. Vooraf is input geleverd voor fictieve achtergronden</w:t>
      </w:r>
    </w:p>
    <w:p w:rsidR="00D333C5" w:rsidRDefault="00D333C5" w:rsidP="00B923CA">
      <w:pPr>
        <w:pStyle w:val="Lijstalinea"/>
        <w:numPr>
          <w:ilvl w:val="0"/>
          <w:numId w:val="6"/>
        </w:numPr>
      </w:pPr>
      <w:r>
        <w:t xml:space="preserve">Bij alle </w:t>
      </w:r>
      <w:r w:rsidR="00FB3E44">
        <w:t xml:space="preserve">drie </w:t>
      </w:r>
      <w:r>
        <w:t>casu</w:t>
      </w:r>
      <w:r w:rsidR="00FB3E44">
        <w:t>s</w:t>
      </w:r>
      <w:r>
        <w:t xml:space="preserve"> 1,2 en 3 is het de bedoeling dat deelnemers uit de zaal kunnen reageren en advies geven</w:t>
      </w:r>
      <w:r w:rsidR="00FB3E44">
        <w:t xml:space="preserve"> </w:t>
      </w:r>
      <w:r>
        <w:t>aan de zorgprofessionals. De acteur zal dat direct inzetten om zo tot een goed gesprek te komen. Dit zal</w:t>
      </w:r>
      <w:r w:rsidR="00FB3E44">
        <w:t xml:space="preserve">  </w:t>
      </w:r>
      <w:r>
        <w:t>M</w:t>
      </w:r>
      <w:r w:rsidR="003C55F0">
        <w:t xml:space="preserve"> den Braven </w:t>
      </w:r>
      <w:r>
        <w:t>begeleiden.</w:t>
      </w:r>
      <w:r w:rsidR="00FB3E44">
        <w:t xml:space="preserve"> Ook zal zij </w:t>
      </w:r>
      <w:r>
        <w:t>na elke casus feedback vragen aan beide acteurs die vanuit hun rol zullen</w:t>
      </w:r>
      <w:r w:rsidR="00FB3E44">
        <w:t xml:space="preserve"> </w:t>
      </w:r>
      <w:r>
        <w:t>reageren</w:t>
      </w:r>
    </w:p>
    <w:p w:rsidR="00D333C5" w:rsidRDefault="00D333C5" w:rsidP="00A112DB">
      <w:pPr>
        <w:pStyle w:val="Lijstalinea"/>
        <w:numPr>
          <w:ilvl w:val="0"/>
          <w:numId w:val="6"/>
        </w:numPr>
      </w:pPr>
      <w:r>
        <w:t xml:space="preserve">Casus 1: gesprek tussen specialist </w:t>
      </w:r>
      <w:r w:rsidR="00FB3E44">
        <w:t>en patië</w:t>
      </w:r>
      <w:r>
        <w:t>nt</w:t>
      </w:r>
    </w:p>
    <w:p w:rsidR="00D333C5" w:rsidRDefault="00D333C5" w:rsidP="00D333C5">
      <w:pPr>
        <w:pStyle w:val="Lijstalinea"/>
        <w:numPr>
          <w:ilvl w:val="0"/>
          <w:numId w:val="6"/>
        </w:numPr>
      </w:pPr>
      <w:r>
        <w:t xml:space="preserve">Casus 2 </w:t>
      </w:r>
      <w:r w:rsidR="00FB3E44">
        <w:t>gesprek tussen huisarts en patië</w:t>
      </w:r>
      <w:r>
        <w:t>nt</w:t>
      </w:r>
    </w:p>
    <w:p w:rsidR="00D333C5" w:rsidRPr="00D333C5" w:rsidRDefault="00D333C5" w:rsidP="00D333C5">
      <w:pPr>
        <w:pStyle w:val="Lijstalinea"/>
        <w:numPr>
          <w:ilvl w:val="0"/>
          <w:numId w:val="6"/>
        </w:numPr>
      </w:pPr>
      <w:r>
        <w:t>Casus 3: gesprek tussen ve</w:t>
      </w:r>
      <w:r w:rsidR="00FB3E44">
        <w:t>rpleegkundig specialist en patië</w:t>
      </w:r>
      <w:r>
        <w:t>nt</w:t>
      </w:r>
    </w:p>
    <w:sectPr w:rsidR="00D333C5" w:rsidRPr="00D33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711" w:rsidRDefault="00097711" w:rsidP="00097711">
      <w:r>
        <w:separator/>
      </w:r>
    </w:p>
  </w:endnote>
  <w:endnote w:type="continuationSeparator" w:id="0">
    <w:p w:rsidR="00097711" w:rsidRDefault="00097711" w:rsidP="0009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711" w:rsidRDefault="00097711" w:rsidP="00097711">
      <w:r>
        <w:separator/>
      </w:r>
    </w:p>
  </w:footnote>
  <w:footnote w:type="continuationSeparator" w:id="0">
    <w:p w:rsidR="00097711" w:rsidRDefault="00097711" w:rsidP="00097711">
      <w:r>
        <w:continuationSeparator/>
      </w:r>
    </w:p>
  </w:footnote>
  <w:footnote w:id="1">
    <w:p w:rsidR="00097711" w:rsidRDefault="00097711">
      <w:pPr>
        <w:pStyle w:val="Voetnoottekst"/>
      </w:pPr>
      <w:r>
        <w:rPr>
          <w:rStyle w:val="Voetnootmarkering"/>
        </w:rPr>
        <w:footnoteRef/>
      </w:r>
      <w:r>
        <w:t xml:space="preserve"> Regionaal Samenwerkingsverband </w:t>
      </w:r>
      <w:r w:rsidR="007B3C44">
        <w:t xml:space="preserve">Noord West Veluwe en Noord Oost Flevoland tussen huisartsen, ziekenhuis St </w:t>
      </w:r>
      <w:proofErr w:type="spellStart"/>
      <w:r w:rsidR="007B3C44">
        <w:t>Jansdal</w:t>
      </w:r>
      <w:proofErr w:type="spellEnd"/>
      <w:r w:rsidR="007B3C44">
        <w:t>, Verpleeg –en verzorgingshuizen en Thuiszorg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3408D"/>
    <w:multiLevelType w:val="hybridMultilevel"/>
    <w:tmpl w:val="45AA15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6757F"/>
    <w:multiLevelType w:val="hybridMultilevel"/>
    <w:tmpl w:val="B4107804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E71133C"/>
    <w:multiLevelType w:val="hybridMultilevel"/>
    <w:tmpl w:val="F84AC0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2694D"/>
    <w:multiLevelType w:val="hybridMultilevel"/>
    <w:tmpl w:val="F9AA82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B6F23"/>
    <w:multiLevelType w:val="hybridMultilevel"/>
    <w:tmpl w:val="B73E35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92CBF"/>
    <w:multiLevelType w:val="hybridMultilevel"/>
    <w:tmpl w:val="3F32E8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BD"/>
    <w:rsid w:val="00097711"/>
    <w:rsid w:val="001141AE"/>
    <w:rsid w:val="001F3DF5"/>
    <w:rsid w:val="00246719"/>
    <w:rsid w:val="003805C7"/>
    <w:rsid w:val="003C55F0"/>
    <w:rsid w:val="004035BD"/>
    <w:rsid w:val="00435125"/>
    <w:rsid w:val="004E3287"/>
    <w:rsid w:val="00556B2F"/>
    <w:rsid w:val="005A4395"/>
    <w:rsid w:val="005B6924"/>
    <w:rsid w:val="0069512A"/>
    <w:rsid w:val="006A149D"/>
    <w:rsid w:val="006C5C1C"/>
    <w:rsid w:val="00762A0E"/>
    <w:rsid w:val="00762C62"/>
    <w:rsid w:val="0079268E"/>
    <w:rsid w:val="007B3C44"/>
    <w:rsid w:val="007D2807"/>
    <w:rsid w:val="008119D4"/>
    <w:rsid w:val="00900705"/>
    <w:rsid w:val="009022E3"/>
    <w:rsid w:val="00932322"/>
    <w:rsid w:val="009B5F19"/>
    <w:rsid w:val="00A63818"/>
    <w:rsid w:val="00A925AD"/>
    <w:rsid w:val="00A93C5D"/>
    <w:rsid w:val="00AE1289"/>
    <w:rsid w:val="00AE522C"/>
    <w:rsid w:val="00AF0BCE"/>
    <w:rsid w:val="00BA02E2"/>
    <w:rsid w:val="00C279C3"/>
    <w:rsid w:val="00CA1CBA"/>
    <w:rsid w:val="00CA3CD3"/>
    <w:rsid w:val="00D02696"/>
    <w:rsid w:val="00D333C5"/>
    <w:rsid w:val="00D334BD"/>
    <w:rsid w:val="00D8473A"/>
    <w:rsid w:val="00E21D83"/>
    <w:rsid w:val="00E302DA"/>
    <w:rsid w:val="00E47097"/>
    <w:rsid w:val="00E64E1E"/>
    <w:rsid w:val="00E76EEB"/>
    <w:rsid w:val="00F10570"/>
    <w:rsid w:val="00F55BD0"/>
    <w:rsid w:val="00FA30DD"/>
    <w:rsid w:val="00FB3E44"/>
    <w:rsid w:val="00FB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18207"/>
  <w15:chartTrackingRefBased/>
  <w15:docId w15:val="{CBCD0C86-9DCF-4872-8A0E-9EA3A407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9771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97711"/>
    <w:rPr>
      <w:lang w:eastAsia="ja-JP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97711"/>
    <w:rPr>
      <w:vertAlign w:val="superscript"/>
    </w:rPr>
  </w:style>
  <w:style w:type="paragraph" w:styleId="Lijstalinea">
    <w:name w:val="List Paragraph"/>
    <w:basedOn w:val="Standaard"/>
    <w:uiPriority w:val="34"/>
    <w:qFormat/>
    <w:rsid w:val="005B6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C0B94-E24D-4A5C-803F-1B40ACB2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 Jansdal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Tuijn, van, J.G.</dc:creator>
  <cp:keywords/>
  <dc:description/>
  <cp:lastModifiedBy>Tuijn, van, J.G.</cp:lastModifiedBy>
  <cp:revision>2</cp:revision>
  <dcterms:created xsi:type="dcterms:W3CDTF">2021-08-02T14:00:00Z</dcterms:created>
  <dcterms:modified xsi:type="dcterms:W3CDTF">2021-08-02T14:00:00Z</dcterms:modified>
</cp:coreProperties>
</file>